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D976" w14:textId="0D4ABA40" w:rsidR="00C204EF" w:rsidRDefault="000212D5">
      <w:pPr>
        <w:spacing w:line="480" w:lineRule="auto"/>
        <w:rPr>
          <w:rFonts w:ascii="Times New Roman" w:hAnsi="Times New Roman"/>
          <w:bCs/>
          <w:sz w:val="24"/>
          <w:szCs w:val="24"/>
        </w:rPr>
      </w:pPr>
      <w:r>
        <w:rPr>
          <w:rFonts w:ascii="Times New Roman" w:hAnsi="Times New Roman"/>
          <w:bCs/>
          <w:sz w:val="24"/>
          <w:szCs w:val="24"/>
        </w:rPr>
        <w:t>编号：</w:t>
      </w:r>
      <w:r>
        <w:rPr>
          <w:rFonts w:ascii="Times New Roman" w:hAnsi="Times New Roman"/>
          <w:bCs/>
          <w:sz w:val="24"/>
          <w:szCs w:val="24"/>
        </w:rPr>
        <w:t>THTC-R-</w:t>
      </w:r>
      <w:r>
        <w:rPr>
          <w:rFonts w:ascii="Times New Roman" w:hAnsi="Times New Roman" w:hint="eastAsia"/>
          <w:bCs/>
          <w:sz w:val="24"/>
          <w:szCs w:val="24"/>
        </w:rPr>
        <w:t>7.1</w:t>
      </w:r>
      <w:r>
        <w:rPr>
          <w:rFonts w:ascii="Times New Roman" w:hAnsi="Times New Roman"/>
          <w:bCs/>
          <w:sz w:val="24"/>
          <w:szCs w:val="24"/>
        </w:rPr>
        <w:t>2-</w:t>
      </w:r>
      <w:r w:rsidR="00B657FB">
        <w:rPr>
          <w:rFonts w:ascii="Times New Roman" w:hAnsi="Times New Roman"/>
          <w:bCs/>
          <w:sz w:val="24"/>
          <w:szCs w:val="24"/>
        </w:rPr>
        <w:t>01-</w:t>
      </w:r>
      <w:r>
        <w:rPr>
          <w:rFonts w:ascii="Times New Roman" w:hAnsi="Times New Roman"/>
          <w:bCs/>
          <w:sz w:val="24"/>
          <w:szCs w:val="24"/>
        </w:rPr>
        <w:t xml:space="preserve">04           </w:t>
      </w:r>
      <w:r>
        <w:rPr>
          <w:rFonts w:ascii="Times New Roman" w:hAnsi="Times New Roman"/>
          <w:bCs/>
          <w:sz w:val="24"/>
          <w:szCs w:val="24"/>
        </w:rPr>
        <w:t>序号：</w:t>
      </w:r>
      <w:r>
        <w:rPr>
          <w:rFonts w:ascii="Times New Roman" w:hAnsi="Times New Roman"/>
          <w:bCs/>
          <w:sz w:val="24"/>
          <w:szCs w:val="24"/>
        </w:rPr>
        <w:t xml:space="preserve">                </w:t>
      </w:r>
      <w:r>
        <w:rPr>
          <w:rFonts w:ascii="Times New Roman" w:hAnsi="Times New Roman"/>
          <w:bCs/>
          <w:sz w:val="24"/>
          <w:szCs w:val="24"/>
        </w:rPr>
        <w:t>第</w:t>
      </w:r>
      <w:r>
        <w:rPr>
          <w:rFonts w:ascii="Times New Roman" w:hAnsi="Times New Roman"/>
          <w:bCs/>
          <w:sz w:val="24"/>
          <w:szCs w:val="24"/>
        </w:rPr>
        <w:t xml:space="preserve"> 1 </w:t>
      </w:r>
      <w:r>
        <w:rPr>
          <w:rFonts w:ascii="Times New Roman" w:hAnsi="Times New Roman"/>
          <w:bCs/>
          <w:sz w:val="24"/>
          <w:szCs w:val="24"/>
        </w:rPr>
        <w:t>页</w:t>
      </w:r>
      <w:r>
        <w:rPr>
          <w:rFonts w:ascii="Times New Roman" w:hAnsi="Times New Roman"/>
          <w:bCs/>
          <w:sz w:val="24"/>
          <w:szCs w:val="24"/>
        </w:rPr>
        <w:t xml:space="preserve"> </w:t>
      </w:r>
      <w:r>
        <w:rPr>
          <w:rFonts w:ascii="Times New Roman" w:hAnsi="Times New Roman"/>
          <w:bCs/>
          <w:sz w:val="24"/>
          <w:szCs w:val="24"/>
        </w:rPr>
        <w:t>共</w:t>
      </w:r>
      <w:r>
        <w:rPr>
          <w:rFonts w:ascii="Times New Roman" w:hAnsi="Times New Roman"/>
          <w:bCs/>
          <w:sz w:val="24"/>
          <w:szCs w:val="24"/>
        </w:rPr>
        <w:t xml:space="preserve"> 2 </w:t>
      </w:r>
      <w:r>
        <w:rPr>
          <w:rFonts w:ascii="Times New Roman" w:hAnsi="Times New Roman"/>
          <w:bCs/>
          <w:sz w:val="24"/>
          <w:szCs w:val="24"/>
        </w:rPr>
        <w:t>页</w:t>
      </w:r>
    </w:p>
    <w:p w14:paraId="37CD3D43" w14:textId="77777777" w:rsidR="00C204EF" w:rsidRDefault="000212D5">
      <w:pPr>
        <w:spacing w:line="600" w:lineRule="auto"/>
        <w:jc w:val="center"/>
        <w:rPr>
          <w:rFonts w:ascii="黑体" w:eastAsia="黑体" w:hAnsi="黑体" w:cs="黑体"/>
          <w:b/>
          <w:sz w:val="36"/>
          <w:szCs w:val="36"/>
        </w:rPr>
      </w:pPr>
      <w:r>
        <w:rPr>
          <w:rFonts w:ascii="宋体" w:hAnsi="宋体" w:cs="黑体" w:hint="eastAsia"/>
          <w:b/>
          <w:sz w:val="36"/>
          <w:szCs w:val="36"/>
        </w:rPr>
        <w:t>司法鉴定告知书</w:t>
      </w:r>
    </w:p>
    <w:p w14:paraId="57B4126C" w14:textId="77777777" w:rsidR="00C204EF" w:rsidRPr="000212D5" w:rsidRDefault="000212D5">
      <w:pPr>
        <w:adjustRightInd w:val="0"/>
        <w:snapToGrid w:val="0"/>
        <w:spacing w:line="360" w:lineRule="auto"/>
        <w:ind w:firstLineChars="200" w:firstLine="480"/>
        <w:rPr>
          <w:rFonts w:ascii="宋体" w:hAnsi="宋体" w:cs="宋体"/>
          <w:sz w:val="24"/>
          <w:szCs w:val="24"/>
        </w:rPr>
      </w:pPr>
      <w:r w:rsidRPr="000212D5">
        <w:rPr>
          <w:rFonts w:ascii="宋体" w:hAnsi="宋体" w:cs="宋体" w:hint="eastAsia"/>
          <w:sz w:val="24"/>
          <w:szCs w:val="24"/>
        </w:rPr>
        <w:t>一、委托人委托司法鉴定，应提供真实、完整、充分、符合鉴定要求的鉴定材料，并提供案件有关情况。因委托人或当事人提供虚假信息、隐瞒真实情况或提供不实材料产生的不良后果，司法鉴定机构和司法鉴定人概不负责。</w:t>
      </w:r>
    </w:p>
    <w:p w14:paraId="3233A655" w14:textId="77777777" w:rsidR="00C204EF" w:rsidRPr="000212D5" w:rsidRDefault="000212D5">
      <w:pPr>
        <w:adjustRightInd w:val="0"/>
        <w:snapToGrid w:val="0"/>
        <w:spacing w:line="360" w:lineRule="auto"/>
        <w:ind w:firstLineChars="200" w:firstLine="480"/>
        <w:rPr>
          <w:rFonts w:ascii="宋体" w:hAnsi="宋体" w:cs="宋体"/>
          <w:sz w:val="24"/>
          <w:szCs w:val="24"/>
        </w:rPr>
      </w:pPr>
      <w:r w:rsidRPr="000212D5">
        <w:rPr>
          <w:rFonts w:ascii="宋体" w:hAnsi="宋体" w:cs="宋体" w:hint="eastAsia"/>
          <w:sz w:val="24"/>
          <w:szCs w:val="24"/>
        </w:rPr>
        <w:t>二、司法鉴定机构和司法鉴定人按照客观、独立、公正、科学的原则进行鉴定，委托人、当事人不得要求或暗示司法鉴定机构或司法鉴定人按其意图或者特定目的提供鉴定意见。</w:t>
      </w:r>
    </w:p>
    <w:p w14:paraId="0280D057" w14:textId="77777777" w:rsidR="00C204EF" w:rsidRPr="000212D5" w:rsidRDefault="000212D5">
      <w:pPr>
        <w:adjustRightInd w:val="0"/>
        <w:snapToGrid w:val="0"/>
        <w:spacing w:line="360" w:lineRule="auto"/>
        <w:ind w:firstLineChars="200" w:firstLine="480"/>
        <w:rPr>
          <w:rFonts w:ascii="宋体" w:hAnsi="宋体" w:cs="宋体"/>
          <w:sz w:val="24"/>
          <w:szCs w:val="24"/>
        </w:rPr>
      </w:pPr>
      <w:r w:rsidRPr="000212D5">
        <w:rPr>
          <w:rFonts w:ascii="宋体" w:hAnsi="宋体" w:cs="宋体" w:hint="eastAsia"/>
          <w:sz w:val="24"/>
          <w:szCs w:val="24"/>
        </w:rPr>
        <w:t>三、由于受到鉴定材料的限制以及其他客观条件的制约，司法鉴定机构和司法鉴定人有时无法得出明确的鉴定意见。</w:t>
      </w:r>
    </w:p>
    <w:p w14:paraId="22C55BB2" w14:textId="77777777" w:rsidR="00C204EF" w:rsidRPr="000212D5" w:rsidRDefault="000212D5">
      <w:pPr>
        <w:adjustRightInd w:val="0"/>
        <w:snapToGrid w:val="0"/>
        <w:spacing w:line="360" w:lineRule="auto"/>
        <w:ind w:firstLineChars="200" w:firstLine="480"/>
        <w:rPr>
          <w:rFonts w:ascii="宋体" w:hAnsi="宋体" w:cs="宋体"/>
          <w:sz w:val="24"/>
          <w:szCs w:val="24"/>
        </w:rPr>
      </w:pPr>
      <w:r w:rsidRPr="000212D5">
        <w:rPr>
          <w:rFonts w:ascii="宋体" w:hAnsi="宋体" w:cs="宋体" w:hint="eastAsia"/>
          <w:sz w:val="24"/>
          <w:szCs w:val="24"/>
        </w:rPr>
        <w:t>四、因鉴定工作的需要，可能会耗尽鉴定材料或者造成不可逆的损坏。</w:t>
      </w:r>
    </w:p>
    <w:p w14:paraId="085B7717" w14:textId="77777777" w:rsidR="00C204EF" w:rsidRPr="000212D5" w:rsidRDefault="000212D5">
      <w:pPr>
        <w:adjustRightInd w:val="0"/>
        <w:snapToGrid w:val="0"/>
        <w:spacing w:line="360" w:lineRule="auto"/>
        <w:ind w:firstLineChars="200" w:firstLine="480"/>
        <w:rPr>
          <w:rFonts w:ascii="宋体" w:hAnsi="宋体" w:cs="宋体"/>
          <w:sz w:val="24"/>
          <w:szCs w:val="24"/>
        </w:rPr>
      </w:pPr>
      <w:r w:rsidRPr="000212D5">
        <w:rPr>
          <w:rFonts w:ascii="宋体" w:hAnsi="宋体" w:cs="宋体" w:hint="eastAsia"/>
          <w:sz w:val="24"/>
          <w:szCs w:val="24"/>
        </w:rPr>
        <w:t>五、如果存在涉及鉴定活动的民族习俗等有关禁忌，请在鉴定工作开始前告知司法鉴定人。</w:t>
      </w:r>
    </w:p>
    <w:p w14:paraId="37F4530C" w14:textId="77777777" w:rsidR="00C204EF" w:rsidRPr="000212D5" w:rsidRDefault="000212D5">
      <w:pPr>
        <w:adjustRightInd w:val="0"/>
        <w:snapToGrid w:val="0"/>
        <w:spacing w:line="360" w:lineRule="auto"/>
        <w:ind w:firstLineChars="200" w:firstLine="480"/>
        <w:rPr>
          <w:rFonts w:ascii="宋体" w:hAnsi="宋体" w:cs="宋体"/>
          <w:sz w:val="24"/>
          <w:szCs w:val="24"/>
        </w:rPr>
      </w:pPr>
      <w:r w:rsidRPr="000212D5">
        <w:rPr>
          <w:rFonts w:ascii="宋体" w:hAnsi="宋体" w:cs="宋体" w:hint="eastAsia"/>
          <w:sz w:val="24"/>
          <w:szCs w:val="24"/>
        </w:rPr>
        <w:t>六、因鉴定工作的需要，有下列情形的，需要委托人或者当事人近亲属、监护人到场见证并签名。现场见证时，不得影响鉴定工作的独立性，不得干扰鉴定工作正常开展。未经司法鉴定机构和司法鉴定人同意，不得拍照、摄像或者录音。</w:t>
      </w:r>
    </w:p>
    <w:p w14:paraId="3322B4D9" w14:textId="77777777" w:rsidR="00C204EF" w:rsidRPr="000212D5" w:rsidRDefault="000212D5">
      <w:pPr>
        <w:adjustRightInd w:val="0"/>
        <w:snapToGrid w:val="0"/>
        <w:spacing w:line="360" w:lineRule="auto"/>
        <w:ind w:firstLineChars="200" w:firstLine="480"/>
        <w:rPr>
          <w:rFonts w:ascii="宋体" w:hAnsi="宋体" w:cs="宋体"/>
          <w:sz w:val="24"/>
          <w:szCs w:val="24"/>
        </w:rPr>
      </w:pPr>
      <w:r w:rsidRPr="000212D5">
        <w:rPr>
          <w:rFonts w:ascii="宋体" w:hAnsi="宋体" w:cs="宋体" w:hint="eastAsia"/>
          <w:sz w:val="24"/>
          <w:szCs w:val="24"/>
        </w:rPr>
        <w:t>1、需要对无民事行为能力人或者限制民事行为能力人进行身体检查</w:t>
      </w:r>
    </w:p>
    <w:p w14:paraId="5580B93B" w14:textId="77777777" w:rsidR="00C204EF" w:rsidRPr="000212D5" w:rsidRDefault="000212D5">
      <w:pPr>
        <w:adjustRightInd w:val="0"/>
        <w:snapToGrid w:val="0"/>
        <w:spacing w:line="360" w:lineRule="auto"/>
        <w:ind w:firstLineChars="200" w:firstLine="480"/>
        <w:rPr>
          <w:rFonts w:ascii="宋体" w:hAnsi="宋体" w:cs="宋体"/>
          <w:sz w:val="24"/>
          <w:szCs w:val="24"/>
        </w:rPr>
      </w:pPr>
      <w:r w:rsidRPr="000212D5">
        <w:rPr>
          <w:rFonts w:ascii="宋体" w:hAnsi="宋体" w:cs="宋体" w:hint="eastAsia"/>
          <w:sz w:val="24"/>
          <w:szCs w:val="24"/>
        </w:rPr>
        <w:t>2、需要对被鉴定人进行法医精神病鉴定</w:t>
      </w:r>
    </w:p>
    <w:p w14:paraId="464EE274" w14:textId="77777777" w:rsidR="00C204EF" w:rsidRPr="000212D5" w:rsidRDefault="000212D5">
      <w:pPr>
        <w:adjustRightInd w:val="0"/>
        <w:snapToGrid w:val="0"/>
        <w:spacing w:line="360" w:lineRule="auto"/>
        <w:ind w:firstLineChars="200" w:firstLine="480"/>
        <w:rPr>
          <w:rFonts w:ascii="宋体" w:hAnsi="宋体" w:cs="宋体"/>
          <w:sz w:val="24"/>
          <w:szCs w:val="24"/>
        </w:rPr>
      </w:pPr>
      <w:r w:rsidRPr="000212D5">
        <w:rPr>
          <w:rFonts w:ascii="宋体" w:hAnsi="宋体" w:cs="宋体" w:hint="eastAsia"/>
          <w:sz w:val="24"/>
          <w:szCs w:val="24"/>
        </w:rPr>
        <w:t>3、需要到现场提取鉴定材料</w:t>
      </w:r>
    </w:p>
    <w:p w14:paraId="5B5243B2" w14:textId="77777777" w:rsidR="00C204EF" w:rsidRPr="000212D5" w:rsidRDefault="000212D5">
      <w:pPr>
        <w:adjustRightInd w:val="0"/>
        <w:snapToGrid w:val="0"/>
        <w:spacing w:line="360" w:lineRule="auto"/>
        <w:ind w:firstLineChars="200" w:firstLine="480"/>
        <w:rPr>
          <w:rFonts w:ascii="宋体" w:hAnsi="宋体" w:cs="宋体"/>
          <w:sz w:val="24"/>
          <w:szCs w:val="24"/>
        </w:rPr>
      </w:pPr>
      <w:r w:rsidRPr="000212D5">
        <w:rPr>
          <w:rFonts w:ascii="宋体" w:hAnsi="宋体" w:cs="宋体" w:hint="eastAsia"/>
          <w:sz w:val="24"/>
          <w:szCs w:val="24"/>
        </w:rPr>
        <w:t>4、需要进行尸体解剖</w:t>
      </w:r>
    </w:p>
    <w:p w14:paraId="7DFBEF68" w14:textId="77777777" w:rsidR="00C204EF" w:rsidRPr="000212D5" w:rsidRDefault="000212D5">
      <w:pPr>
        <w:adjustRightInd w:val="0"/>
        <w:snapToGrid w:val="0"/>
        <w:spacing w:line="360" w:lineRule="auto"/>
        <w:ind w:firstLineChars="200" w:firstLine="480"/>
        <w:rPr>
          <w:rFonts w:ascii="宋体" w:hAnsi="宋体" w:cs="宋体"/>
          <w:sz w:val="24"/>
          <w:szCs w:val="24"/>
        </w:rPr>
      </w:pPr>
      <w:r w:rsidRPr="000212D5">
        <w:rPr>
          <w:rFonts w:ascii="宋体" w:hAnsi="宋体" w:cs="宋体" w:hint="eastAsia"/>
          <w:sz w:val="24"/>
          <w:szCs w:val="24"/>
        </w:rPr>
        <w:t>七、因鉴定工作的需要，委托人或者当事人获悉国家秘密、商业秘密或者个人隐私的，应当保密。</w:t>
      </w:r>
    </w:p>
    <w:p w14:paraId="451C70A0" w14:textId="77777777" w:rsidR="00C204EF" w:rsidRPr="000212D5" w:rsidRDefault="000212D5">
      <w:pPr>
        <w:adjustRightInd w:val="0"/>
        <w:snapToGrid w:val="0"/>
        <w:spacing w:line="360" w:lineRule="auto"/>
        <w:ind w:firstLineChars="200" w:firstLine="480"/>
        <w:rPr>
          <w:rFonts w:ascii="宋体" w:hAnsi="宋体" w:cs="宋体"/>
          <w:sz w:val="24"/>
          <w:szCs w:val="24"/>
        </w:rPr>
      </w:pPr>
      <w:r w:rsidRPr="000212D5">
        <w:rPr>
          <w:rFonts w:ascii="宋体" w:hAnsi="宋体" w:cs="宋体" w:hint="eastAsia"/>
          <w:sz w:val="24"/>
          <w:szCs w:val="24"/>
        </w:rPr>
        <w:t>八、鉴定意见属于专业意见，是否成为定案根据，由办案机关经审查判断后作出决定，司法鉴定机构和司法鉴定人无权干涉。</w:t>
      </w:r>
    </w:p>
    <w:p w14:paraId="6F19901A" w14:textId="77777777" w:rsidR="00C204EF" w:rsidRPr="000212D5" w:rsidRDefault="000212D5">
      <w:pPr>
        <w:adjustRightInd w:val="0"/>
        <w:snapToGrid w:val="0"/>
        <w:spacing w:line="360" w:lineRule="auto"/>
        <w:ind w:firstLineChars="200" w:firstLine="480"/>
        <w:rPr>
          <w:rFonts w:ascii="宋体" w:hAnsi="宋体" w:cs="宋体"/>
          <w:sz w:val="24"/>
          <w:szCs w:val="24"/>
        </w:rPr>
      </w:pPr>
      <w:r w:rsidRPr="000212D5">
        <w:rPr>
          <w:rFonts w:ascii="宋体" w:hAnsi="宋体" w:cs="宋体" w:hint="eastAsia"/>
          <w:sz w:val="24"/>
          <w:szCs w:val="24"/>
        </w:rPr>
        <w:t>九、当事人对鉴定意见有异议，应当通过庭审质证或者申请重新鉴定、补充鉴定等方式</w:t>
      </w:r>
    </w:p>
    <w:p w14:paraId="42BA1774" w14:textId="77777777" w:rsidR="00C204EF" w:rsidRPr="000212D5" w:rsidRDefault="000212D5">
      <w:pPr>
        <w:adjustRightInd w:val="0"/>
        <w:snapToGrid w:val="0"/>
        <w:spacing w:line="360" w:lineRule="auto"/>
        <w:rPr>
          <w:rFonts w:ascii="宋体" w:hAnsi="宋体" w:cs="宋体"/>
          <w:sz w:val="24"/>
          <w:szCs w:val="24"/>
        </w:rPr>
      </w:pPr>
      <w:r w:rsidRPr="000212D5">
        <w:rPr>
          <w:rFonts w:ascii="宋体" w:hAnsi="宋体" w:cs="宋体" w:hint="eastAsia"/>
          <w:sz w:val="24"/>
          <w:szCs w:val="24"/>
        </w:rPr>
        <w:t>解决。</w:t>
      </w:r>
    </w:p>
    <w:p w14:paraId="78228717" w14:textId="77777777" w:rsidR="00C204EF" w:rsidRPr="000212D5" w:rsidRDefault="000212D5">
      <w:pPr>
        <w:numPr>
          <w:ilvl w:val="0"/>
          <w:numId w:val="1"/>
        </w:numPr>
        <w:adjustRightInd w:val="0"/>
        <w:snapToGrid w:val="0"/>
        <w:spacing w:line="360" w:lineRule="auto"/>
        <w:ind w:firstLineChars="200" w:firstLine="480"/>
        <w:rPr>
          <w:rFonts w:ascii="宋体" w:hAnsi="宋体" w:cs="宋体"/>
          <w:sz w:val="24"/>
          <w:szCs w:val="24"/>
        </w:rPr>
      </w:pPr>
      <w:r w:rsidRPr="000212D5">
        <w:rPr>
          <w:rFonts w:ascii="宋体" w:hAnsi="宋体" w:cs="宋体" w:hint="eastAsia"/>
          <w:sz w:val="24"/>
          <w:szCs w:val="24"/>
        </w:rPr>
        <w:t>有下列情形的，司法鉴定机构可以终止鉴定工作：</w:t>
      </w:r>
    </w:p>
    <w:p w14:paraId="5FA58845" w14:textId="742D8D25" w:rsidR="00C204EF" w:rsidRDefault="000212D5">
      <w:pPr>
        <w:spacing w:line="480" w:lineRule="auto"/>
        <w:rPr>
          <w:rFonts w:ascii="Times New Roman" w:hAnsi="Times New Roman"/>
          <w:bCs/>
          <w:sz w:val="24"/>
          <w:szCs w:val="24"/>
        </w:rPr>
      </w:pPr>
      <w:r>
        <w:rPr>
          <w:rFonts w:ascii="Times New Roman" w:hAnsi="Times New Roman" w:hint="eastAsia"/>
          <w:bCs/>
          <w:sz w:val="24"/>
          <w:szCs w:val="24"/>
        </w:rPr>
        <w:lastRenderedPageBreak/>
        <w:t>编号：</w:t>
      </w:r>
      <w:r>
        <w:rPr>
          <w:rFonts w:ascii="Times New Roman" w:hAnsi="Times New Roman" w:hint="eastAsia"/>
          <w:bCs/>
          <w:sz w:val="24"/>
          <w:szCs w:val="24"/>
        </w:rPr>
        <w:t>THTC-R-7.12</w:t>
      </w:r>
      <w:r w:rsidR="00B657FB">
        <w:rPr>
          <w:rFonts w:ascii="Times New Roman" w:hAnsi="Times New Roman"/>
          <w:bCs/>
          <w:sz w:val="24"/>
          <w:szCs w:val="24"/>
        </w:rPr>
        <w:t>-01</w:t>
      </w:r>
      <w:r>
        <w:rPr>
          <w:rFonts w:ascii="Times New Roman" w:hAnsi="Times New Roman" w:hint="eastAsia"/>
          <w:bCs/>
          <w:sz w:val="24"/>
          <w:szCs w:val="24"/>
        </w:rPr>
        <w:t xml:space="preserve">-04           </w:t>
      </w:r>
      <w:r>
        <w:rPr>
          <w:rFonts w:ascii="Times New Roman" w:hAnsi="Times New Roman" w:hint="eastAsia"/>
          <w:bCs/>
          <w:sz w:val="24"/>
          <w:szCs w:val="24"/>
        </w:rPr>
        <w:t>序号：</w:t>
      </w:r>
      <w:r>
        <w:rPr>
          <w:rFonts w:ascii="Times New Roman" w:hAnsi="Times New Roman" w:hint="eastAsia"/>
          <w:bCs/>
          <w:sz w:val="24"/>
          <w:szCs w:val="24"/>
        </w:rPr>
        <w:t xml:space="preserve">               </w:t>
      </w:r>
      <w:r>
        <w:rPr>
          <w:rFonts w:ascii="Times New Roman" w:hAnsi="Times New Roman" w:hint="eastAsia"/>
          <w:bCs/>
          <w:sz w:val="24"/>
          <w:szCs w:val="24"/>
        </w:rPr>
        <w:t>第</w:t>
      </w:r>
      <w:r>
        <w:rPr>
          <w:rFonts w:ascii="Times New Roman" w:hAnsi="Times New Roman" w:hint="eastAsia"/>
          <w:bCs/>
          <w:sz w:val="24"/>
          <w:szCs w:val="24"/>
        </w:rPr>
        <w:t xml:space="preserve"> 2 </w:t>
      </w:r>
      <w:r>
        <w:rPr>
          <w:rFonts w:ascii="Times New Roman" w:hAnsi="Times New Roman" w:hint="eastAsia"/>
          <w:bCs/>
          <w:sz w:val="24"/>
          <w:szCs w:val="24"/>
        </w:rPr>
        <w:t>页</w:t>
      </w:r>
      <w:r>
        <w:rPr>
          <w:rFonts w:ascii="Times New Roman" w:hAnsi="Times New Roman" w:hint="eastAsia"/>
          <w:bCs/>
          <w:sz w:val="24"/>
          <w:szCs w:val="24"/>
        </w:rPr>
        <w:t xml:space="preserve"> </w:t>
      </w:r>
      <w:r>
        <w:rPr>
          <w:rFonts w:ascii="Times New Roman" w:hAnsi="Times New Roman" w:hint="eastAsia"/>
          <w:bCs/>
          <w:sz w:val="24"/>
          <w:szCs w:val="24"/>
        </w:rPr>
        <w:t>共</w:t>
      </w:r>
      <w:r>
        <w:rPr>
          <w:rFonts w:ascii="Times New Roman" w:hAnsi="Times New Roman" w:hint="eastAsia"/>
          <w:bCs/>
          <w:sz w:val="24"/>
          <w:szCs w:val="24"/>
        </w:rPr>
        <w:t xml:space="preserve"> 2 </w:t>
      </w:r>
      <w:r>
        <w:rPr>
          <w:rFonts w:ascii="Times New Roman" w:hAnsi="Times New Roman" w:hint="eastAsia"/>
          <w:bCs/>
          <w:sz w:val="24"/>
          <w:szCs w:val="24"/>
        </w:rPr>
        <w:t>页</w:t>
      </w:r>
    </w:p>
    <w:p w14:paraId="6C69B646" w14:textId="77777777" w:rsidR="00C204EF" w:rsidRDefault="00C204EF">
      <w:pPr>
        <w:pStyle w:val="1"/>
        <w:tabs>
          <w:tab w:val="left" w:pos="1333"/>
        </w:tabs>
        <w:adjustRightInd w:val="0"/>
        <w:snapToGrid w:val="0"/>
        <w:spacing w:line="360" w:lineRule="auto"/>
        <w:ind w:leftChars="200" w:left="420" w:firstLineChars="0" w:firstLine="0"/>
        <w:rPr>
          <w:rFonts w:ascii="宋体" w:hAnsi="宋体" w:cs="宋体"/>
          <w:sz w:val="24"/>
          <w:szCs w:val="24"/>
        </w:rPr>
      </w:pPr>
    </w:p>
    <w:p w14:paraId="2E829B42" w14:textId="77777777" w:rsidR="00C204EF" w:rsidRPr="000212D5" w:rsidRDefault="000212D5">
      <w:pPr>
        <w:pStyle w:val="1"/>
        <w:tabs>
          <w:tab w:val="left" w:pos="1333"/>
        </w:tabs>
        <w:adjustRightInd w:val="0"/>
        <w:snapToGrid w:val="0"/>
        <w:spacing w:line="360" w:lineRule="auto"/>
        <w:ind w:leftChars="200" w:left="420" w:firstLineChars="0" w:firstLine="0"/>
        <w:rPr>
          <w:rFonts w:ascii="宋体" w:hAnsi="宋体" w:cs="宋体"/>
          <w:sz w:val="24"/>
          <w:szCs w:val="24"/>
        </w:rPr>
      </w:pPr>
      <w:r w:rsidRPr="000212D5">
        <w:rPr>
          <w:rFonts w:ascii="宋体" w:hAnsi="宋体" w:cs="宋体" w:hint="eastAsia"/>
          <w:sz w:val="24"/>
          <w:szCs w:val="24"/>
        </w:rPr>
        <w:t>（一）发现鉴定材料不真实、不完整、不充分或者取得方式不合法的；</w:t>
      </w:r>
    </w:p>
    <w:p w14:paraId="638B0851" w14:textId="77777777" w:rsidR="00C204EF" w:rsidRPr="000212D5" w:rsidRDefault="000212D5">
      <w:pPr>
        <w:pStyle w:val="1"/>
        <w:tabs>
          <w:tab w:val="left" w:pos="1333"/>
        </w:tabs>
        <w:adjustRightInd w:val="0"/>
        <w:snapToGrid w:val="0"/>
        <w:spacing w:line="360" w:lineRule="auto"/>
        <w:ind w:leftChars="200" w:left="420" w:firstLineChars="0" w:firstLine="0"/>
        <w:rPr>
          <w:rFonts w:ascii="宋体" w:hAnsi="宋体" w:cs="宋体"/>
          <w:sz w:val="24"/>
          <w:szCs w:val="24"/>
        </w:rPr>
      </w:pPr>
      <w:r w:rsidRPr="000212D5">
        <w:rPr>
          <w:rFonts w:ascii="宋体" w:hAnsi="宋体" w:cs="宋体" w:hint="eastAsia"/>
          <w:sz w:val="24"/>
          <w:szCs w:val="24"/>
        </w:rPr>
        <w:t>（二）鉴定用途不合法或者违背社会公德的；</w:t>
      </w:r>
    </w:p>
    <w:p w14:paraId="67CB075B" w14:textId="77777777" w:rsidR="00C204EF" w:rsidRPr="000212D5" w:rsidRDefault="000212D5">
      <w:pPr>
        <w:pStyle w:val="1"/>
        <w:adjustRightInd w:val="0"/>
        <w:snapToGrid w:val="0"/>
        <w:spacing w:line="360" w:lineRule="auto"/>
        <w:ind w:leftChars="200" w:left="420" w:firstLineChars="0" w:firstLine="0"/>
        <w:rPr>
          <w:rFonts w:ascii="宋体" w:hAnsi="宋体" w:cs="宋体"/>
          <w:sz w:val="24"/>
          <w:szCs w:val="24"/>
        </w:rPr>
      </w:pPr>
      <w:r w:rsidRPr="000212D5">
        <w:rPr>
          <w:rFonts w:ascii="宋体" w:hAnsi="宋体" w:cs="宋体" w:hint="eastAsia"/>
          <w:sz w:val="24"/>
          <w:szCs w:val="24"/>
        </w:rPr>
        <w:t>（三）鉴定要求不符合司法鉴定执业规则或者相关鉴定技术规范的；</w:t>
      </w:r>
    </w:p>
    <w:p w14:paraId="72E61887" w14:textId="77777777" w:rsidR="00C204EF" w:rsidRPr="000212D5" w:rsidRDefault="000212D5">
      <w:pPr>
        <w:pStyle w:val="1"/>
        <w:adjustRightInd w:val="0"/>
        <w:snapToGrid w:val="0"/>
        <w:spacing w:line="360" w:lineRule="auto"/>
        <w:ind w:leftChars="200" w:left="420" w:firstLineChars="0" w:firstLine="0"/>
        <w:rPr>
          <w:rFonts w:ascii="宋体" w:hAnsi="宋体" w:cs="宋体"/>
          <w:sz w:val="24"/>
          <w:szCs w:val="24"/>
        </w:rPr>
      </w:pPr>
      <w:r w:rsidRPr="000212D5">
        <w:rPr>
          <w:rFonts w:ascii="宋体" w:hAnsi="宋体" w:cs="宋体" w:hint="eastAsia"/>
          <w:sz w:val="24"/>
          <w:szCs w:val="24"/>
        </w:rPr>
        <w:t>（四）鉴定要求超出本机构技术条件或者鉴定能力的；</w:t>
      </w:r>
    </w:p>
    <w:p w14:paraId="0047F785" w14:textId="77777777" w:rsidR="00C204EF" w:rsidRPr="000212D5" w:rsidRDefault="000212D5">
      <w:pPr>
        <w:pStyle w:val="1"/>
        <w:adjustRightInd w:val="0"/>
        <w:snapToGrid w:val="0"/>
        <w:spacing w:line="360" w:lineRule="auto"/>
        <w:ind w:leftChars="200" w:left="420" w:firstLineChars="0" w:firstLine="0"/>
        <w:rPr>
          <w:rFonts w:ascii="宋体" w:hAnsi="宋体" w:cs="宋体"/>
          <w:sz w:val="24"/>
          <w:szCs w:val="24"/>
        </w:rPr>
      </w:pPr>
      <w:r w:rsidRPr="000212D5">
        <w:rPr>
          <w:rFonts w:ascii="宋体" w:hAnsi="宋体" w:cs="宋体" w:hint="eastAsia"/>
          <w:sz w:val="24"/>
          <w:szCs w:val="24"/>
        </w:rPr>
        <w:t>（五）委托人就同一鉴定事项同时委托其他司法鉴定机构进行鉴定的；</w:t>
      </w:r>
    </w:p>
    <w:p w14:paraId="63EF622F" w14:textId="77777777" w:rsidR="00C204EF" w:rsidRPr="000212D5" w:rsidRDefault="000212D5">
      <w:pPr>
        <w:pStyle w:val="1"/>
        <w:adjustRightInd w:val="0"/>
        <w:snapToGrid w:val="0"/>
        <w:spacing w:line="360" w:lineRule="auto"/>
        <w:ind w:leftChars="200" w:left="420" w:firstLineChars="0" w:firstLine="0"/>
        <w:rPr>
          <w:rFonts w:ascii="宋体" w:hAnsi="宋体" w:cs="宋体"/>
          <w:sz w:val="24"/>
          <w:szCs w:val="24"/>
        </w:rPr>
      </w:pPr>
      <w:r w:rsidRPr="000212D5">
        <w:rPr>
          <w:rFonts w:ascii="宋体" w:hAnsi="宋体" w:cs="宋体" w:hint="eastAsia"/>
          <w:sz w:val="24"/>
          <w:szCs w:val="24"/>
        </w:rPr>
        <w:t>（六）鉴定材料发生耗损，委托人不能补充提供的；</w:t>
      </w:r>
    </w:p>
    <w:p w14:paraId="7196A01B" w14:textId="77777777" w:rsidR="00C204EF" w:rsidRPr="000212D5" w:rsidRDefault="000212D5">
      <w:pPr>
        <w:pStyle w:val="1"/>
        <w:adjustRightInd w:val="0"/>
        <w:snapToGrid w:val="0"/>
        <w:spacing w:line="360" w:lineRule="auto"/>
        <w:ind w:leftChars="200" w:left="420" w:firstLineChars="0" w:firstLine="0"/>
        <w:rPr>
          <w:rFonts w:ascii="宋体" w:hAnsi="宋体" w:cs="宋体"/>
          <w:sz w:val="24"/>
          <w:szCs w:val="24"/>
        </w:rPr>
      </w:pPr>
      <w:r w:rsidRPr="000212D5">
        <w:rPr>
          <w:rFonts w:ascii="宋体" w:hAnsi="宋体" w:cs="宋体" w:hint="eastAsia"/>
          <w:sz w:val="24"/>
          <w:szCs w:val="24"/>
        </w:rPr>
        <w:t>（七）委托人拒不履行司法鉴定委托书规定的义务、被鉴定人拒不配合或者鉴定活动受到严重干扰，致使鉴定无法继续进行的；</w:t>
      </w:r>
    </w:p>
    <w:p w14:paraId="3A891DC6" w14:textId="77777777" w:rsidR="00C204EF" w:rsidRPr="000212D5" w:rsidRDefault="000212D5">
      <w:pPr>
        <w:pStyle w:val="1"/>
        <w:tabs>
          <w:tab w:val="left" w:pos="1333"/>
        </w:tabs>
        <w:adjustRightInd w:val="0"/>
        <w:snapToGrid w:val="0"/>
        <w:spacing w:line="360" w:lineRule="auto"/>
        <w:ind w:leftChars="200" w:left="420" w:firstLineChars="0" w:firstLine="0"/>
        <w:rPr>
          <w:rFonts w:ascii="宋体" w:hAnsi="宋体" w:cs="宋体"/>
          <w:sz w:val="24"/>
          <w:szCs w:val="24"/>
        </w:rPr>
      </w:pPr>
      <w:r w:rsidRPr="000212D5">
        <w:rPr>
          <w:rFonts w:ascii="宋体" w:hAnsi="宋体" w:cs="宋体" w:hint="eastAsia"/>
          <w:sz w:val="24"/>
          <w:szCs w:val="24"/>
        </w:rPr>
        <w:t>（八）委托人主动撤销鉴定委托，或者委托人、诉讼当事人拒绝支付鉴定费用的；</w:t>
      </w:r>
    </w:p>
    <w:p w14:paraId="39481969" w14:textId="77777777" w:rsidR="00C204EF" w:rsidRPr="000212D5" w:rsidRDefault="000212D5">
      <w:pPr>
        <w:pStyle w:val="1"/>
        <w:adjustRightInd w:val="0"/>
        <w:snapToGrid w:val="0"/>
        <w:spacing w:line="360" w:lineRule="auto"/>
        <w:ind w:leftChars="200" w:left="420" w:firstLineChars="0" w:firstLine="0"/>
        <w:rPr>
          <w:rFonts w:ascii="宋体" w:hAnsi="宋体" w:cs="宋体"/>
          <w:sz w:val="24"/>
          <w:szCs w:val="24"/>
        </w:rPr>
      </w:pPr>
      <w:r w:rsidRPr="000212D5">
        <w:rPr>
          <w:rFonts w:ascii="宋体" w:hAnsi="宋体" w:cs="宋体" w:hint="eastAsia"/>
          <w:sz w:val="24"/>
          <w:szCs w:val="24"/>
        </w:rPr>
        <w:t>（九）因不可抗力致使鉴定无法继续进行的；</w:t>
      </w:r>
    </w:p>
    <w:p w14:paraId="1E039AE0" w14:textId="77777777" w:rsidR="00C204EF" w:rsidRPr="000212D5" w:rsidRDefault="000212D5">
      <w:pPr>
        <w:pStyle w:val="1"/>
        <w:adjustRightInd w:val="0"/>
        <w:snapToGrid w:val="0"/>
        <w:spacing w:line="360" w:lineRule="auto"/>
        <w:ind w:leftChars="200" w:left="420" w:firstLineChars="0" w:firstLine="0"/>
        <w:rPr>
          <w:rFonts w:ascii="宋体" w:hAnsi="宋体" w:cs="宋体"/>
          <w:sz w:val="24"/>
          <w:szCs w:val="24"/>
        </w:rPr>
      </w:pPr>
      <w:r w:rsidRPr="000212D5">
        <w:rPr>
          <w:rFonts w:ascii="宋体" w:hAnsi="宋体" w:cs="宋体" w:hint="eastAsia"/>
          <w:sz w:val="24"/>
          <w:szCs w:val="24"/>
        </w:rPr>
        <w:t>（十）其他不符合法律、法规、规章规定，需要终止鉴定的情形。</w:t>
      </w:r>
    </w:p>
    <w:p w14:paraId="0B595307" w14:textId="77777777" w:rsidR="00C204EF" w:rsidRPr="000212D5" w:rsidRDefault="00C204EF">
      <w:pPr>
        <w:adjustRightInd w:val="0"/>
        <w:snapToGrid w:val="0"/>
        <w:spacing w:line="360" w:lineRule="auto"/>
        <w:rPr>
          <w:rFonts w:ascii="宋体" w:hAnsi="宋体" w:cs="宋体"/>
          <w:sz w:val="24"/>
          <w:szCs w:val="24"/>
        </w:rPr>
      </w:pPr>
    </w:p>
    <w:p w14:paraId="7CD2EA3D" w14:textId="77777777" w:rsidR="00C204EF" w:rsidRPr="000212D5" w:rsidRDefault="00C204EF">
      <w:pPr>
        <w:adjustRightInd w:val="0"/>
        <w:snapToGrid w:val="0"/>
        <w:spacing w:line="360" w:lineRule="auto"/>
        <w:rPr>
          <w:rFonts w:ascii="宋体" w:hAnsi="宋体" w:cs="宋体"/>
          <w:sz w:val="24"/>
          <w:szCs w:val="24"/>
        </w:rPr>
      </w:pPr>
    </w:p>
    <w:p w14:paraId="427116ED" w14:textId="77777777" w:rsidR="00C204EF" w:rsidRPr="000212D5" w:rsidRDefault="00C204EF">
      <w:pPr>
        <w:adjustRightInd w:val="0"/>
        <w:snapToGrid w:val="0"/>
        <w:spacing w:line="360" w:lineRule="auto"/>
        <w:rPr>
          <w:rFonts w:ascii="宋体" w:hAnsi="宋体" w:cs="宋体"/>
          <w:sz w:val="24"/>
          <w:szCs w:val="24"/>
        </w:rPr>
      </w:pPr>
    </w:p>
    <w:p w14:paraId="07896A2D" w14:textId="77777777" w:rsidR="00C204EF" w:rsidRPr="000212D5" w:rsidRDefault="00C204EF">
      <w:pPr>
        <w:adjustRightInd w:val="0"/>
        <w:snapToGrid w:val="0"/>
        <w:spacing w:line="360" w:lineRule="auto"/>
        <w:rPr>
          <w:rFonts w:ascii="宋体" w:hAnsi="宋体" w:cs="宋体"/>
          <w:sz w:val="24"/>
          <w:szCs w:val="24"/>
        </w:rPr>
      </w:pPr>
    </w:p>
    <w:p w14:paraId="3DBAFF4A" w14:textId="77777777" w:rsidR="00C204EF" w:rsidRPr="000212D5" w:rsidRDefault="00C204EF">
      <w:pPr>
        <w:adjustRightInd w:val="0"/>
        <w:snapToGrid w:val="0"/>
        <w:spacing w:line="360" w:lineRule="auto"/>
        <w:rPr>
          <w:rFonts w:ascii="宋体" w:hAnsi="宋体" w:cs="宋体"/>
          <w:sz w:val="24"/>
          <w:szCs w:val="24"/>
        </w:rPr>
      </w:pPr>
    </w:p>
    <w:p w14:paraId="49E08389" w14:textId="77777777" w:rsidR="00C204EF" w:rsidRPr="000212D5" w:rsidRDefault="000212D5">
      <w:pPr>
        <w:adjustRightInd w:val="0"/>
        <w:snapToGrid w:val="0"/>
        <w:spacing w:line="480" w:lineRule="auto"/>
        <w:ind w:right="960" w:firstLineChars="2100" w:firstLine="5040"/>
        <w:rPr>
          <w:rFonts w:ascii="宋体" w:hAnsi="宋体" w:cs="宋体"/>
          <w:sz w:val="24"/>
          <w:szCs w:val="24"/>
        </w:rPr>
      </w:pPr>
      <w:r w:rsidRPr="000212D5">
        <w:rPr>
          <w:rFonts w:ascii="宋体" w:hAnsi="宋体" w:cs="宋体" w:hint="eastAsia"/>
          <w:sz w:val="24"/>
          <w:szCs w:val="24"/>
        </w:rPr>
        <w:t>被告知人签名：</w:t>
      </w:r>
    </w:p>
    <w:p w14:paraId="45230DD0" w14:textId="77777777" w:rsidR="00C204EF" w:rsidRPr="000212D5" w:rsidRDefault="000212D5">
      <w:pPr>
        <w:adjustRightInd w:val="0"/>
        <w:snapToGrid w:val="0"/>
        <w:spacing w:line="480" w:lineRule="auto"/>
        <w:ind w:right="240" w:firstLineChars="200" w:firstLine="480"/>
        <w:jc w:val="center"/>
        <w:rPr>
          <w:rFonts w:ascii="宋体" w:hAnsi="宋体" w:cs="宋体"/>
          <w:sz w:val="24"/>
          <w:szCs w:val="24"/>
        </w:rPr>
      </w:pPr>
      <w:r w:rsidRPr="000212D5">
        <w:rPr>
          <w:rFonts w:ascii="宋体" w:hAnsi="宋体" w:cs="宋体" w:hint="eastAsia"/>
          <w:sz w:val="24"/>
          <w:szCs w:val="24"/>
        </w:rPr>
        <w:t xml:space="preserve">                                      日期：     年    月    日</w:t>
      </w:r>
    </w:p>
    <w:p w14:paraId="6CD5C5BE" w14:textId="77777777" w:rsidR="00C204EF" w:rsidRDefault="00C204EF">
      <w:pPr>
        <w:adjustRightInd w:val="0"/>
        <w:snapToGrid w:val="0"/>
        <w:spacing w:line="480" w:lineRule="auto"/>
        <w:ind w:firstLine="420"/>
        <w:rPr>
          <w:rFonts w:ascii="宋体" w:hAnsi="宋体" w:cs="宋体"/>
          <w:szCs w:val="21"/>
        </w:rPr>
      </w:pPr>
    </w:p>
    <w:p w14:paraId="600FFA6A" w14:textId="77777777" w:rsidR="00C204EF" w:rsidRDefault="00C204EF">
      <w:pPr>
        <w:adjustRightInd w:val="0"/>
        <w:snapToGrid w:val="0"/>
        <w:spacing w:line="480" w:lineRule="auto"/>
        <w:rPr>
          <w:rFonts w:ascii="宋体" w:hAnsi="宋体" w:cs="宋体"/>
          <w:szCs w:val="21"/>
        </w:rPr>
      </w:pPr>
    </w:p>
    <w:p w14:paraId="6006A007" w14:textId="77777777" w:rsidR="00C204EF" w:rsidRDefault="00C204EF">
      <w:pPr>
        <w:adjustRightInd w:val="0"/>
        <w:snapToGrid w:val="0"/>
        <w:spacing w:line="480" w:lineRule="auto"/>
        <w:rPr>
          <w:rFonts w:ascii="宋体" w:hAnsi="宋体" w:cs="宋体"/>
          <w:szCs w:val="21"/>
        </w:rPr>
      </w:pPr>
    </w:p>
    <w:sectPr w:rsidR="00C204EF">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1A08" w14:textId="77777777" w:rsidR="006D4517" w:rsidRDefault="006D4517">
      <w:r>
        <w:separator/>
      </w:r>
    </w:p>
  </w:endnote>
  <w:endnote w:type="continuationSeparator" w:id="0">
    <w:p w14:paraId="0D7EF5C5" w14:textId="77777777" w:rsidR="006D4517" w:rsidRDefault="006D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1208" w14:textId="77777777" w:rsidR="006D4517" w:rsidRDefault="006D4517">
      <w:r>
        <w:separator/>
      </w:r>
    </w:p>
  </w:footnote>
  <w:footnote w:type="continuationSeparator" w:id="0">
    <w:p w14:paraId="149D37A7" w14:textId="77777777" w:rsidR="006D4517" w:rsidRDefault="006D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EE7C" w14:textId="55714228" w:rsidR="00C204EF" w:rsidRDefault="000212D5">
    <w:pPr>
      <w:ind w:firstLineChars="900" w:firstLine="1440"/>
      <w:jc w:val="right"/>
    </w:pPr>
    <w:r>
      <w:rPr>
        <w:rFonts w:ascii="宋体" w:hAnsi="宋体" w:hint="eastAsia"/>
        <w:i/>
        <w:iCs/>
        <w:color w:val="000000"/>
        <w:sz w:val="16"/>
        <w:szCs w:val="16"/>
      </w:rPr>
      <w:t>版本：V</w:t>
    </w:r>
    <w:r w:rsidR="003D7C9F">
      <w:rPr>
        <w:rFonts w:ascii="宋体" w:hAnsi="宋体"/>
        <w:i/>
        <w:iCs/>
        <w:color w:val="000000"/>
        <w:sz w:val="16"/>
        <w:szCs w:val="16"/>
      </w:rPr>
      <w:t>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EE1D3"/>
    <w:multiLevelType w:val="singleLevel"/>
    <w:tmpl w:val="58EEE1D3"/>
    <w:lvl w:ilvl="0">
      <w:start w:val="10"/>
      <w:numFmt w:val="chineseCounting"/>
      <w:suff w:val="nothing"/>
      <w:lvlText w:val="%1、"/>
      <w:lvlJc w:val="left"/>
    </w:lvl>
  </w:abstractNum>
  <w:num w:numId="1" w16cid:durableId="202887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OTM4MDY2MDNkM2IzZmU3NTlmNjIyYWEyZjkwNGQxYjgifQ=="/>
  </w:docVars>
  <w:rsids>
    <w:rsidRoot w:val="00172A27"/>
    <w:rsid w:val="000212D5"/>
    <w:rsid w:val="0002740C"/>
    <w:rsid w:val="000348A2"/>
    <w:rsid w:val="00041817"/>
    <w:rsid w:val="000C7EC6"/>
    <w:rsid w:val="000F3E17"/>
    <w:rsid w:val="000F6055"/>
    <w:rsid w:val="00151657"/>
    <w:rsid w:val="00172A27"/>
    <w:rsid w:val="00217A2E"/>
    <w:rsid w:val="00220704"/>
    <w:rsid w:val="00251952"/>
    <w:rsid w:val="002C3BBC"/>
    <w:rsid w:val="00342443"/>
    <w:rsid w:val="00394E90"/>
    <w:rsid w:val="003C3578"/>
    <w:rsid w:val="003D7C9F"/>
    <w:rsid w:val="003E1C73"/>
    <w:rsid w:val="004D6B76"/>
    <w:rsid w:val="0050601D"/>
    <w:rsid w:val="00547E5E"/>
    <w:rsid w:val="005A0F0D"/>
    <w:rsid w:val="006042CC"/>
    <w:rsid w:val="00693EBD"/>
    <w:rsid w:val="006D4517"/>
    <w:rsid w:val="00713D96"/>
    <w:rsid w:val="00716B0D"/>
    <w:rsid w:val="007F42EB"/>
    <w:rsid w:val="008036DF"/>
    <w:rsid w:val="008320AB"/>
    <w:rsid w:val="008828A2"/>
    <w:rsid w:val="00897F68"/>
    <w:rsid w:val="0092366A"/>
    <w:rsid w:val="009F728C"/>
    <w:rsid w:val="00A17068"/>
    <w:rsid w:val="00A93007"/>
    <w:rsid w:val="00AA36D2"/>
    <w:rsid w:val="00B26934"/>
    <w:rsid w:val="00B657FB"/>
    <w:rsid w:val="00B83D2B"/>
    <w:rsid w:val="00C204EF"/>
    <w:rsid w:val="00C24543"/>
    <w:rsid w:val="00C333FA"/>
    <w:rsid w:val="00C478E1"/>
    <w:rsid w:val="00CA5679"/>
    <w:rsid w:val="00D00943"/>
    <w:rsid w:val="00D222B0"/>
    <w:rsid w:val="00D318B8"/>
    <w:rsid w:val="00D541FB"/>
    <w:rsid w:val="00D77D53"/>
    <w:rsid w:val="00DC3011"/>
    <w:rsid w:val="00E2105F"/>
    <w:rsid w:val="00EE48F1"/>
    <w:rsid w:val="00F048D1"/>
    <w:rsid w:val="00F30153"/>
    <w:rsid w:val="00F64DD7"/>
    <w:rsid w:val="00F67F51"/>
    <w:rsid w:val="00FD1F92"/>
    <w:rsid w:val="01411C30"/>
    <w:rsid w:val="01D9731C"/>
    <w:rsid w:val="01DA1C7A"/>
    <w:rsid w:val="027E5464"/>
    <w:rsid w:val="06705621"/>
    <w:rsid w:val="068B69B4"/>
    <w:rsid w:val="06D57D5A"/>
    <w:rsid w:val="06FF1676"/>
    <w:rsid w:val="07F32E37"/>
    <w:rsid w:val="09A830E9"/>
    <w:rsid w:val="09A84B01"/>
    <w:rsid w:val="0B171F81"/>
    <w:rsid w:val="0B41592A"/>
    <w:rsid w:val="0BAF2143"/>
    <w:rsid w:val="0C5528C5"/>
    <w:rsid w:val="0C824F9D"/>
    <w:rsid w:val="0F42325F"/>
    <w:rsid w:val="0F8E5488"/>
    <w:rsid w:val="116464E5"/>
    <w:rsid w:val="129F7E67"/>
    <w:rsid w:val="136A630E"/>
    <w:rsid w:val="151567FC"/>
    <w:rsid w:val="15522CB1"/>
    <w:rsid w:val="16792C22"/>
    <w:rsid w:val="16832E8E"/>
    <w:rsid w:val="172D42C8"/>
    <w:rsid w:val="17D34FC9"/>
    <w:rsid w:val="189E070D"/>
    <w:rsid w:val="196D5450"/>
    <w:rsid w:val="1A2F2413"/>
    <w:rsid w:val="1B6E1F59"/>
    <w:rsid w:val="1B9C027A"/>
    <w:rsid w:val="1C0F6375"/>
    <w:rsid w:val="1C140978"/>
    <w:rsid w:val="1F931833"/>
    <w:rsid w:val="20C50A75"/>
    <w:rsid w:val="20D209F1"/>
    <w:rsid w:val="229222D4"/>
    <w:rsid w:val="22EA00A1"/>
    <w:rsid w:val="22FB6CD7"/>
    <w:rsid w:val="23141BA6"/>
    <w:rsid w:val="23203B7B"/>
    <w:rsid w:val="23B34449"/>
    <w:rsid w:val="24D90A59"/>
    <w:rsid w:val="25CD44EB"/>
    <w:rsid w:val="2625715B"/>
    <w:rsid w:val="263207AA"/>
    <w:rsid w:val="265D5BE8"/>
    <w:rsid w:val="26C25377"/>
    <w:rsid w:val="276F750D"/>
    <w:rsid w:val="29B11ECC"/>
    <w:rsid w:val="2A836378"/>
    <w:rsid w:val="2B85094A"/>
    <w:rsid w:val="2F9C65F4"/>
    <w:rsid w:val="2FB23F60"/>
    <w:rsid w:val="33773862"/>
    <w:rsid w:val="34462950"/>
    <w:rsid w:val="346E7BFD"/>
    <w:rsid w:val="34E27D55"/>
    <w:rsid w:val="37D0364D"/>
    <w:rsid w:val="38025B7F"/>
    <w:rsid w:val="38D904AC"/>
    <w:rsid w:val="394B1240"/>
    <w:rsid w:val="3A8076CB"/>
    <w:rsid w:val="3D5A5FB9"/>
    <w:rsid w:val="3E0E1E6D"/>
    <w:rsid w:val="3E441FEB"/>
    <w:rsid w:val="3E5514FD"/>
    <w:rsid w:val="412348AC"/>
    <w:rsid w:val="41661385"/>
    <w:rsid w:val="434E68E7"/>
    <w:rsid w:val="43A8628C"/>
    <w:rsid w:val="464D000B"/>
    <w:rsid w:val="47405A21"/>
    <w:rsid w:val="48A04FB4"/>
    <w:rsid w:val="48A05D36"/>
    <w:rsid w:val="4C6F77D2"/>
    <w:rsid w:val="4C853522"/>
    <w:rsid w:val="4C9174C6"/>
    <w:rsid w:val="50431A2F"/>
    <w:rsid w:val="538805DE"/>
    <w:rsid w:val="55AB52DD"/>
    <w:rsid w:val="560B25A6"/>
    <w:rsid w:val="56AA0069"/>
    <w:rsid w:val="57823E0E"/>
    <w:rsid w:val="5812039E"/>
    <w:rsid w:val="59440BC2"/>
    <w:rsid w:val="59773495"/>
    <w:rsid w:val="59C1560E"/>
    <w:rsid w:val="5A9866FA"/>
    <w:rsid w:val="5B2C1131"/>
    <w:rsid w:val="5B2D3537"/>
    <w:rsid w:val="5C4359A8"/>
    <w:rsid w:val="5C986401"/>
    <w:rsid w:val="5CB8567D"/>
    <w:rsid w:val="5F6C6F79"/>
    <w:rsid w:val="5F774416"/>
    <w:rsid w:val="603A51CB"/>
    <w:rsid w:val="603C7F17"/>
    <w:rsid w:val="61A50515"/>
    <w:rsid w:val="6273469D"/>
    <w:rsid w:val="62B5490E"/>
    <w:rsid w:val="639506D2"/>
    <w:rsid w:val="64066ED6"/>
    <w:rsid w:val="641A53D0"/>
    <w:rsid w:val="6596599F"/>
    <w:rsid w:val="6681146B"/>
    <w:rsid w:val="66F2757F"/>
    <w:rsid w:val="679D169C"/>
    <w:rsid w:val="686571B5"/>
    <w:rsid w:val="691C5880"/>
    <w:rsid w:val="695C28F2"/>
    <w:rsid w:val="6A056316"/>
    <w:rsid w:val="6B945BEC"/>
    <w:rsid w:val="6C6F4AA4"/>
    <w:rsid w:val="6C8661B6"/>
    <w:rsid w:val="6D536364"/>
    <w:rsid w:val="6D544455"/>
    <w:rsid w:val="6D731E19"/>
    <w:rsid w:val="6DDE273E"/>
    <w:rsid w:val="6EC90193"/>
    <w:rsid w:val="6EFC7D33"/>
    <w:rsid w:val="6FCC5CC9"/>
    <w:rsid w:val="7074465B"/>
    <w:rsid w:val="707B28A0"/>
    <w:rsid w:val="70F22C41"/>
    <w:rsid w:val="71990460"/>
    <w:rsid w:val="7251785A"/>
    <w:rsid w:val="7487368C"/>
    <w:rsid w:val="74B8171E"/>
    <w:rsid w:val="74D82F00"/>
    <w:rsid w:val="74D97D38"/>
    <w:rsid w:val="751B2C05"/>
    <w:rsid w:val="75507A0F"/>
    <w:rsid w:val="763B61A2"/>
    <w:rsid w:val="764019B2"/>
    <w:rsid w:val="76447E34"/>
    <w:rsid w:val="794B11B0"/>
    <w:rsid w:val="7C5F1146"/>
    <w:rsid w:val="7C8C1254"/>
    <w:rsid w:val="7CD6608A"/>
    <w:rsid w:val="7E24596E"/>
    <w:rsid w:val="7F130D98"/>
    <w:rsid w:val="7FBC5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1F627"/>
  <w15:docId w15:val="{4579AF6C-9C38-4FFC-9268-E5A2888A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imes New Roman" w:hAnsi="Times New Roman"/>
      <w:kern w:val="0"/>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a6">
    <w:name w:val="页眉 字符"/>
    <w:link w:val="a5"/>
    <w:uiPriority w:val="99"/>
    <w:qFormat/>
    <w:rPr>
      <w:sz w:val="18"/>
      <w:szCs w:val="18"/>
    </w:rPr>
  </w:style>
  <w:style w:type="character" w:customStyle="1" w:styleId="a4">
    <w:name w:val="页脚 字符"/>
    <w:link w:val="a3"/>
    <w:uiPriority w:val="99"/>
    <w:qFormat/>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司法鉴定受理审核表</dc:title>
  <dc:creator>Zhangxin</dc:creator>
  <cp:lastModifiedBy>美玲</cp:lastModifiedBy>
  <cp:revision>33</cp:revision>
  <cp:lastPrinted>2016-06-23T01:13:00Z</cp:lastPrinted>
  <dcterms:created xsi:type="dcterms:W3CDTF">2014-05-30T03:29:00Z</dcterms:created>
  <dcterms:modified xsi:type="dcterms:W3CDTF">2022-07-04T10:41:00Z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DC83196C480F4E1ABDB4C72BA200FDEA</vt:lpwstr>
  </property>
</Properties>
</file>